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06BEA">
      <w:pPr>
        <w:widowControl w:val="0"/>
        <w:tabs>
          <w:tab w:val="center" w:pos="50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2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ЗАЛУЧЕННЯ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ІНВЕСТИЦІЙ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ТА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ВДОСКОНАЛЕННЯ</w:t>
      </w:r>
    </w:p>
    <w:p w:rsidR="00000000" w:rsidRDefault="00A06BEA">
      <w:pPr>
        <w:widowControl w:val="0"/>
        <w:tabs>
          <w:tab w:val="center" w:pos="50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20000"/>
          <w:sz w:val="26"/>
          <w:szCs w:val="26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ПРАКТИКИ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КОРПОРАТИВНОГО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4"/>
          <w:szCs w:val="24"/>
        </w:rPr>
        <w:t>УПРАВЛІННЯ</w:t>
      </w:r>
    </w:p>
    <w:p w:rsidR="00000000" w:rsidRDefault="00A06BEA">
      <w:pPr>
        <w:widowControl w:val="0"/>
        <w:tabs>
          <w:tab w:val="left" w:pos="90"/>
        </w:tabs>
        <w:autoSpaceDE w:val="0"/>
        <w:autoSpaceDN w:val="0"/>
        <w:adjustRightInd w:val="0"/>
        <w:spacing w:before="137" w:after="0" w:line="240" w:lineRule="auto"/>
        <w:rPr>
          <w:rFonts w:ascii="Times New Roman" w:hAnsi="Times New Roman" w:cs="Times New Roman"/>
          <w:b/>
          <w:bCs/>
          <w:color w:val="12000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Чи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планує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ваше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акціонерне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товариство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залучати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інвестиції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кожним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цих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способів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протягом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наступних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</w:p>
    <w:p w:rsidR="00000000" w:rsidRDefault="00A06BE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20000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трьох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років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?</w:t>
      </w:r>
    </w:p>
    <w:p w:rsidR="00000000" w:rsidRDefault="00A06BEA">
      <w:pPr>
        <w:widowControl w:val="0"/>
        <w:tabs>
          <w:tab w:val="left" w:pos="90"/>
          <w:tab w:val="center" w:pos="8508"/>
          <w:tab w:val="center" w:pos="9628"/>
        </w:tabs>
        <w:autoSpaceDE w:val="0"/>
        <w:autoSpaceDN w:val="0"/>
        <w:adjustRightInd w:val="0"/>
        <w:spacing w:before="98"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>Так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Ні</w:t>
      </w:r>
    </w:p>
    <w:p w:rsidR="00000000" w:rsidRDefault="00A06BEA">
      <w:pPr>
        <w:widowControl w:val="0"/>
        <w:tabs>
          <w:tab w:val="left" w:pos="90"/>
          <w:tab w:val="center" w:pos="9628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Випуск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акцій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A06BEA">
      <w:pPr>
        <w:widowControl w:val="0"/>
        <w:tabs>
          <w:tab w:val="left" w:pos="90"/>
          <w:tab w:val="center" w:pos="9628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Випуск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депозитарних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розписок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A06BEA">
      <w:pPr>
        <w:widowControl w:val="0"/>
        <w:tabs>
          <w:tab w:val="left" w:pos="90"/>
          <w:tab w:val="center" w:pos="9628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Випуск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обліг</w:t>
      </w:r>
      <w:r>
        <w:rPr>
          <w:rFonts w:ascii="Times New Roman" w:hAnsi="Times New Roman" w:cs="Times New Roman"/>
          <w:color w:val="120000"/>
          <w:sz w:val="20"/>
          <w:szCs w:val="20"/>
        </w:rPr>
        <w:t>ацій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A06BEA">
      <w:pPr>
        <w:widowControl w:val="0"/>
        <w:tabs>
          <w:tab w:val="left" w:pos="90"/>
          <w:tab w:val="center" w:pos="9628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Кредити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банків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A06BEA">
      <w:pPr>
        <w:widowControl w:val="0"/>
        <w:tabs>
          <w:tab w:val="left" w:pos="90"/>
          <w:tab w:val="center" w:pos="9628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Фінансування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державного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місцевих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бюджетів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A06BEA">
      <w:pPr>
        <w:widowControl w:val="0"/>
        <w:tabs>
          <w:tab w:val="left" w:pos="90"/>
          <w:tab w:val="left" w:pos="2265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Інше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(</w:t>
      </w:r>
      <w:r>
        <w:rPr>
          <w:rFonts w:ascii="Times New Roman" w:hAnsi="Times New Roman" w:cs="Times New Roman"/>
          <w:color w:val="120000"/>
          <w:sz w:val="20"/>
          <w:szCs w:val="20"/>
        </w:rPr>
        <w:t>запишіть</w:t>
      </w:r>
      <w:r>
        <w:rPr>
          <w:rFonts w:ascii="Times New Roman" w:hAnsi="Times New Roman" w:cs="Times New Roman"/>
          <w:color w:val="120000"/>
          <w:sz w:val="20"/>
          <w:szCs w:val="20"/>
        </w:rPr>
        <w:t>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д</w:t>
      </w:r>
      <w:r>
        <w:rPr>
          <w:rFonts w:ascii="Times New Roman" w:hAnsi="Times New Roman" w:cs="Times New Roman"/>
          <w:color w:val="080000"/>
          <w:sz w:val="20"/>
          <w:szCs w:val="20"/>
        </w:rPr>
        <w:t>/</w:t>
      </w:r>
      <w:r>
        <w:rPr>
          <w:rFonts w:ascii="Times New Roman" w:hAnsi="Times New Roman" w:cs="Times New Roman"/>
          <w:color w:val="080000"/>
          <w:sz w:val="20"/>
          <w:szCs w:val="20"/>
        </w:rPr>
        <w:t>н</w:t>
      </w:r>
    </w:p>
    <w:p w:rsidR="00000000" w:rsidRDefault="00A06BEA">
      <w:pPr>
        <w:widowControl w:val="0"/>
        <w:tabs>
          <w:tab w:val="left" w:pos="90"/>
        </w:tabs>
        <w:autoSpaceDE w:val="0"/>
        <w:autoSpaceDN w:val="0"/>
        <w:adjustRightInd w:val="0"/>
        <w:spacing w:before="1070" w:after="0" w:line="240" w:lineRule="auto"/>
        <w:rPr>
          <w:rFonts w:ascii="Times New Roman" w:hAnsi="Times New Roman" w:cs="Times New Roman"/>
          <w:b/>
          <w:bCs/>
          <w:color w:val="12000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Чи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планує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ваше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акціонерне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товариство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залучити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іноземні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інвестиції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протягом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наступних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трьох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років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?</w:t>
      </w:r>
    </w:p>
    <w:p w:rsidR="00000000" w:rsidRDefault="00A06BEA">
      <w:pPr>
        <w:widowControl w:val="0"/>
        <w:tabs>
          <w:tab w:val="left" w:pos="90"/>
        </w:tabs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Так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, </w:t>
      </w:r>
      <w:r>
        <w:rPr>
          <w:rFonts w:ascii="Times New Roman" w:hAnsi="Times New Roman" w:cs="Times New Roman"/>
          <w:color w:val="120000"/>
          <w:sz w:val="20"/>
          <w:szCs w:val="20"/>
        </w:rPr>
        <w:t>уже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ведемо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переговори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потенційним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інвестором</w:t>
      </w:r>
    </w:p>
    <w:p w:rsidR="00000000" w:rsidRDefault="00A06BEA">
      <w:pPr>
        <w:widowControl w:val="0"/>
        <w:tabs>
          <w:tab w:val="left" w:pos="90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Так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, </w:t>
      </w:r>
      <w:r>
        <w:rPr>
          <w:rFonts w:ascii="Times New Roman" w:hAnsi="Times New Roman" w:cs="Times New Roman"/>
          <w:color w:val="120000"/>
          <w:sz w:val="20"/>
          <w:szCs w:val="20"/>
        </w:rPr>
        <w:t>плануємо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розпочати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переговори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</w:p>
    <w:p w:rsidR="00000000" w:rsidRDefault="00A06BEA">
      <w:pPr>
        <w:widowControl w:val="0"/>
        <w:tabs>
          <w:tab w:val="left" w:pos="90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Так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, </w:t>
      </w:r>
      <w:r>
        <w:rPr>
          <w:rFonts w:ascii="Times New Roman" w:hAnsi="Times New Roman" w:cs="Times New Roman"/>
          <w:color w:val="120000"/>
          <w:sz w:val="20"/>
          <w:szCs w:val="20"/>
        </w:rPr>
        <w:t>плануємо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розпочати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переговори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наступному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році</w:t>
      </w:r>
    </w:p>
    <w:p w:rsidR="00000000" w:rsidRDefault="00A06BEA">
      <w:pPr>
        <w:widowControl w:val="0"/>
        <w:tabs>
          <w:tab w:val="left" w:pos="90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Так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, </w:t>
      </w:r>
      <w:r>
        <w:rPr>
          <w:rFonts w:ascii="Times New Roman" w:hAnsi="Times New Roman" w:cs="Times New Roman"/>
          <w:color w:val="120000"/>
          <w:sz w:val="20"/>
          <w:szCs w:val="20"/>
        </w:rPr>
        <w:t>плануємо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розпочати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переговори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протягом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двох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років</w:t>
      </w:r>
    </w:p>
    <w:p w:rsidR="00000000" w:rsidRDefault="00A06BEA">
      <w:pPr>
        <w:widowControl w:val="0"/>
        <w:tabs>
          <w:tab w:val="left" w:pos="90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12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Ні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, </w:t>
      </w:r>
      <w:r>
        <w:rPr>
          <w:rFonts w:ascii="Times New Roman" w:hAnsi="Times New Roman" w:cs="Times New Roman"/>
          <w:color w:val="120000"/>
          <w:sz w:val="20"/>
          <w:szCs w:val="20"/>
        </w:rPr>
        <w:t>не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плануємо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залучати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іноземні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інвестиції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протягом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наступних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трьох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років</w:t>
      </w:r>
    </w:p>
    <w:p w:rsidR="00000000" w:rsidRDefault="00A06BEA">
      <w:pPr>
        <w:widowControl w:val="0"/>
        <w:tabs>
          <w:tab w:val="left" w:pos="90"/>
          <w:tab w:val="center" w:pos="9340"/>
        </w:tabs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color w:val="120000"/>
          <w:sz w:val="20"/>
          <w:szCs w:val="20"/>
        </w:rPr>
        <w:t>Не</w:t>
      </w:r>
      <w:r>
        <w:rPr>
          <w:rFonts w:ascii="Times New Roman" w:hAnsi="Times New Roman" w:cs="Times New Roman"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120000"/>
          <w:sz w:val="20"/>
          <w:szCs w:val="20"/>
        </w:rPr>
        <w:t>визначились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X</w:t>
      </w:r>
    </w:p>
    <w:p w:rsidR="00000000" w:rsidRDefault="00A06BEA">
      <w:pPr>
        <w:widowControl w:val="0"/>
        <w:tabs>
          <w:tab w:val="left" w:pos="90"/>
          <w:tab w:val="center" w:pos="9340"/>
        </w:tabs>
        <w:autoSpaceDE w:val="0"/>
        <w:autoSpaceDN w:val="0"/>
        <w:adjustRightInd w:val="0"/>
        <w:spacing w:before="97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Чи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планує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ваше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акціонерне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товарис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тво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включити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власні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акції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до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лістингу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фондових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бірж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</w:p>
    <w:p w:rsidR="00000000" w:rsidRDefault="00A06BE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20000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протягом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наступних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трьох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років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? (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так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/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ні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/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не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визначились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)</w:t>
      </w:r>
    </w:p>
    <w:p w:rsidR="00000000" w:rsidRDefault="00A06BEA">
      <w:pPr>
        <w:widowControl w:val="0"/>
        <w:tabs>
          <w:tab w:val="left" w:pos="90"/>
          <w:tab w:val="center" w:pos="9338"/>
        </w:tabs>
        <w:autoSpaceDE w:val="0"/>
        <w:autoSpaceDN w:val="0"/>
        <w:adjustRightInd w:val="0"/>
        <w:spacing w:before="143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Чи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змінювало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акціонерне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товариство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особу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,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яка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веде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облік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прав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власності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на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акції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</w:p>
    <w:p w:rsidR="00000000" w:rsidRDefault="00A06BE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20000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депозитарній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системі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України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протягом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останніх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трьох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рокі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в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? (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так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/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ні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)</w:t>
      </w:r>
    </w:p>
    <w:p w:rsidR="00000000" w:rsidRDefault="00A06BEA">
      <w:pPr>
        <w:widowControl w:val="0"/>
        <w:tabs>
          <w:tab w:val="left" w:pos="90"/>
          <w:tab w:val="center" w:pos="9307"/>
        </w:tabs>
        <w:autoSpaceDE w:val="0"/>
        <w:autoSpaceDN w:val="0"/>
        <w:adjustRightInd w:val="0"/>
        <w:spacing w:before="97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Чи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має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акціонерне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товариство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власний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кодекс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(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принципи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,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правила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)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корпоративного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</w:p>
    <w:p w:rsidR="00000000" w:rsidRDefault="00A06BE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20000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управління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? (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так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/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ні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) </w:t>
      </w:r>
    </w:p>
    <w:p w:rsidR="00000000" w:rsidRDefault="00A06BEA">
      <w:pPr>
        <w:widowControl w:val="0"/>
        <w:tabs>
          <w:tab w:val="left" w:pos="90"/>
          <w:tab w:val="left" w:pos="10080"/>
        </w:tabs>
        <w:autoSpaceDE w:val="0"/>
        <w:autoSpaceDN w:val="0"/>
        <w:adjustRightInd w:val="0"/>
        <w:spacing w:before="86" w:after="0" w:line="240" w:lineRule="auto"/>
        <w:rPr>
          <w:rFonts w:ascii="Times New Roman" w:hAnsi="Times New Roman" w:cs="Times New Roman"/>
          <w:color w:val="00000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разі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наявності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в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акціонерного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товариства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кодексу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(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принципів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,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правил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)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;</w:t>
      </w:r>
    </w:p>
    <w:p w:rsidR="00000000" w:rsidRDefault="00A06BE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20000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корпоративного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управління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вкажіть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дату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його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прийняття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:</w:t>
      </w:r>
    </w:p>
    <w:p w:rsidR="00000000" w:rsidRDefault="00A06BEA">
      <w:pPr>
        <w:widowControl w:val="0"/>
        <w:tabs>
          <w:tab w:val="left" w:pos="90"/>
          <w:tab w:val="left" w:pos="2265"/>
        </w:tabs>
        <w:autoSpaceDE w:val="0"/>
        <w:autoSpaceDN w:val="0"/>
        <w:adjustRightInd w:val="0"/>
        <w:spacing w:before="31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яким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орга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ном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д</w:t>
      </w:r>
      <w:r>
        <w:rPr>
          <w:rFonts w:ascii="Times New Roman" w:hAnsi="Times New Roman" w:cs="Times New Roman"/>
          <w:color w:val="080000"/>
          <w:sz w:val="20"/>
          <w:szCs w:val="20"/>
        </w:rPr>
        <w:t>/</w:t>
      </w:r>
      <w:r>
        <w:rPr>
          <w:rFonts w:ascii="Times New Roman" w:hAnsi="Times New Roman" w:cs="Times New Roman"/>
          <w:color w:val="080000"/>
          <w:sz w:val="20"/>
          <w:szCs w:val="20"/>
        </w:rPr>
        <w:t>н</w:t>
      </w:r>
    </w:p>
    <w:p w:rsidR="00000000" w:rsidRDefault="00A06BE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20000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управління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прийнятий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:</w:t>
      </w:r>
    </w:p>
    <w:p w:rsidR="00000000" w:rsidRDefault="00A06BEA">
      <w:pPr>
        <w:widowControl w:val="0"/>
        <w:tabs>
          <w:tab w:val="left" w:pos="90"/>
          <w:tab w:val="center" w:pos="9264"/>
          <w:tab w:val="left" w:pos="10080"/>
        </w:tabs>
        <w:autoSpaceDE w:val="0"/>
        <w:autoSpaceDN w:val="0"/>
        <w:adjustRightInd w:val="0"/>
        <w:spacing w:before="341"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Чи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оприлюднено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інформацію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про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прийняття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акціонерним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товариством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кодексу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ні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>;</w:t>
      </w:r>
    </w:p>
    <w:p w:rsidR="00000000" w:rsidRDefault="00A06BE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20000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(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принципів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,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правил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)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корпоративного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управління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? (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так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/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ні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)</w:t>
      </w:r>
    </w:p>
    <w:p w:rsidR="00000000" w:rsidRDefault="00A06BEA">
      <w:pPr>
        <w:widowControl w:val="0"/>
        <w:tabs>
          <w:tab w:val="left" w:pos="90"/>
          <w:tab w:val="left" w:pos="2267"/>
        </w:tabs>
        <w:autoSpaceDE w:val="0"/>
        <w:autoSpaceDN w:val="0"/>
        <w:adjustRightInd w:val="0"/>
        <w:spacing w:before="38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укажіть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яким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чином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д</w:t>
      </w:r>
      <w:r>
        <w:rPr>
          <w:rFonts w:ascii="Times New Roman" w:hAnsi="Times New Roman" w:cs="Times New Roman"/>
          <w:color w:val="080000"/>
          <w:sz w:val="20"/>
          <w:szCs w:val="20"/>
        </w:rPr>
        <w:t>/</w:t>
      </w:r>
      <w:r>
        <w:rPr>
          <w:rFonts w:ascii="Times New Roman" w:hAnsi="Times New Roman" w:cs="Times New Roman"/>
          <w:color w:val="080000"/>
          <w:sz w:val="20"/>
          <w:szCs w:val="20"/>
        </w:rPr>
        <w:t>н</w:t>
      </w:r>
    </w:p>
    <w:p w:rsidR="00000000" w:rsidRDefault="00A06BE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20000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його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оприлюднено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:</w:t>
      </w:r>
    </w:p>
    <w:p w:rsidR="00000000" w:rsidRDefault="00A06BEA">
      <w:pPr>
        <w:widowControl w:val="0"/>
        <w:tabs>
          <w:tab w:val="left" w:pos="90"/>
        </w:tabs>
        <w:autoSpaceDE w:val="0"/>
        <w:autoSpaceDN w:val="0"/>
        <w:adjustRightInd w:val="0"/>
        <w:spacing w:before="536" w:after="0" w:line="240" w:lineRule="auto"/>
        <w:rPr>
          <w:rFonts w:ascii="Times New Roman" w:hAnsi="Times New Roman" w:cs="Times New Roman"/>
          <w:b/>
          <w:bCs/>
          <w:color w:val="120000"/>
          <w:sz w:val="25"/>
          <w:szCs w:val="25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Вкажіть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інформацію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щодо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дотримання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/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недотримання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к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одексу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корпоративного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управління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(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принципів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, </w:t>
      </w:r>
    </w:p>
    <w:p w:rsidR="00000000" w:rsidRDefault="00A06BE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20000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правил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)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в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акціонерному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товаристві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(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з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посиланням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на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джерело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розміщення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їх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тексту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),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відхилення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та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</w:p>
    <w:p w:rsidR="00000000" w:rsidRDefault="00A06BEA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20000"/>
        </w:rPr>
      </w:pP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причини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такого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відхилення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протягом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року</w:t>
      </w:r>
      <w:r>
        <w:rPr>
          <w:rFonts w:ascii="Times New Roman" w:hAnsi="Times New Roman" w:cs="Times New Roman"/>
          <w:b/>
          <w:bCs/>
          <w:color w:val="120000"/>
          <w:sz w:val="20"/>
          <w:szCs w:val="20"/>
        </w:rPr>
        <w:t>.</w:t>
      </w:r>
    </w:p>
    <w:p w:rsidR="00000000" w:rsidRDefault="00A06BEA">
      <w:pPr>
        <w:widowControl w:val="0"/>
        <w:tabs>
          <w:tab w:val="left" w:pos="90"/>
        </w:tabs>
        <w:autoSpaceDE w:val="0"/>
        <w:autoSpaceDN w:val="0"/>
        <w:adjustRightInd w:val="0"/>
        <w:spacing w:before="132" w:after="0" w:line="240" w:lineRule="auto"/>
        <w:rPr>
          <w:rFonts w:ascii="Times New Roman" w:hAnsi="Times New Roman" w:cs="Times New Roman"/>
          <w:color w:val="08000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080000"/>
          <w:sz w:val="20"/>
          <w:szCs w:val="20"/>
        </w:rPr>
        <w:t>д</w:t>
      </w:r>
      <w:r>
        <w:rPr>
          <w:rFonts w:ascii="Times New Roman" w:hAnsi="Times New Roman" w:cs="Times New Roman"/>
          <w:color w:val="080000"/>
          <w:sz w:val="20"/>
          <w:szCs w:val="20"/>
        </w:rPr>
        <w:t>/</w:t>
      </w:r>
      <w:r>
        <w:rPr>
          <w:rFonts w:ascii="Times New Roman" w:hAnsi="Times New Roman" w:cs="Times New Roman"/>
          <w:color w:val="080000"/>
          <w:sz w:val="20"/>
          <w:szCs w:val="20"/>
        </w:rPr>
        <w:t>н</w:t>
      </w:r>
    </w:p>
    <w:p w:rsidR="00A06BEA" w:rsidRDefault="00A06BEA">
      <w:pPr>
        <w:widowControl w:val="0"/>
        <w:tabs>
          <w:tab w:val="right" w:pos="1142"/>
          <w:tab w:val="left" w:pos="1700"/>
          <w:tab w:val="left" w:pos="2834"/>
        </w:tabs>
        <w:autoSpaceDE w:val="0"/>
        <w:autoSpaceDN w:val="0"/>
        <w:adjustRightInd w:val="0"/>
        <w:spacing w:before="3372" w:after="0" w:line="240" w:lineRule="auto"/>
        <w:rPr>
          <w:rFonts w:ascii="Times New Roman" w:hAnsi="Times New Roman" w:cs="Times New Roman"/>
          <w:color w:val="C0C0C0"/>
          <w:sz w:val="25"/>
          <w:szCs w:val="25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C0C0C0"/>
          <w:sz w:val="20"/>
          <w:szCs w:val="20"/>
        </w:rPr>
        <w:t xml:space="preserve">2013 </w:t>
      </w:r>
      <w:r>
        <w:rPr>
          <w:rFonts w:ascii="Times New Roman" w:hAnsi="Times New Roman" w:cs="Times New Roman"/>
          <w:color w:val="C0C0C0"/>
          <w:sz w:val="20"/>
          <w:szCs w:val="20"/>
        </w:rPr>
        <w:t>р</w:t>
      </w:r>
      <w:r>
        <w:rPr>
          <w:rFonts w:ascii="Times New Roman" w:hAnsi="Times New Roman" w:cs="Times New Roman"/>
          <w:color w:val="C0C0C0"/>
          <w:sz w:val="20"/>
          <w:szCs w:val="20"/>
        </w:rPr>
        <w:t xml:space="preserve">.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 CYR" w:hAnsi="Times New Roman CYR" w:cs="Times New Roman CYR"/>
          <w:color w:val="C0C0C0"/>
          <w:sz w:val="12"/>
          <w:szCs w:val="12"/>
        </w:rPr>
        <w:t>© SMA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Times New Roman" w:hAnsi="Times New Roman" w:cs="Times New Roman"/>
          <w:color w:val="C0C0C0"/>
          <w:sz w:val="20"/>
          <w:szCs w:val="20"/>
        </w:rPr>
        <w:t>23538297</w:t>
      </w:r>
    </w:p>
    <w:sectPr w:rsidR="00A06BEA">
      <w:pgSz w:w="11904" w:h="16834" w:code="9"/>
      <w:pgMar w:top="567" w:right="360" w:bottom="567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7825AA"/>
    <w:rsid w:val="007825AA"/>
    <w:rsid w:val="00A06B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1489</Characters>
  <Application>Microsoft Office Word</Application>
  <DocSecurity>0</DocSecurity>
  <Lines>12</Lines>
  <Paragraphs>3</Paragraphs>
  <ScaleCrop>false</ScaleCrop>
  <Company>Grizli777</Company>
  <LinksUpToDate>false</LinksUpToDate>
  <CharactersWithSpaces>1747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Парфенюк</dc:creator>
  <cp:lastModifiedBy>Парфенюк</cp:lastModifiedBy>
  <cp:revision>2</cp:revision>
  <dcterms:created xsi:type="dcterms:W3CDTF">2014-04-04T09:09:00Z</dcterms:created>
  <dcterms:modified xsi:type="dcterms:W3CDTF">2014-04-04T09:09:00Z</dcterms:modified>
</cp:coreProperties>
</file>